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D638DF" w:rsidRPr="00D638DF" w:rsidTr="00D638DF">
        <w:trPr>
          <w:tblCellSpacing w:w="0" w:type="dxa"/>
          <w:jc w:val="center"/>
        </w:trPr>
        <w:tc>
          <w:tcPr>
            <w:tcW w:w="0" w:type="auto"/>
            <w:hideMark/>
          </w:tcPr>
          <w:p w:rsidR="00D638DF" w:rsidRPr="00D638DF" w:rsidRDefault="00D638DF" w:rsidP="00D63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1333500" cy="762000"/>
                  <wp:effectExtent l="19050" t="0" r="0" b="0"/>
                  <wp:docPr id="1" name="Image 1" descr="http://www.ahs.cu/apoyo/cabezal/cabezal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hs.cu/apoyo/cabezal/cabezal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2" name="artes_escenicas" descr="http://www.ahs.cu/apoyo/cabezal/cabezal_0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s_escenicas" descr="http://www.ahs.cu/apoyo/cabezal/cabezal_0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3" name="critica_investigacion" descr="http://www.ahs.cu/apoyo/cabezal/cabezal_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tica_investigacion" descr="http://www.ahs.cu/apoyo/cabezal/cabezal_0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4" name="audiovisuales" descr="http://www.ahs.cu/apoyo/cabezal/cabezal_0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diovisuales" descr="http://www.ahs.cu/apoyo/cabezal/cabezal_0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5" name="literatura" descr="http://www.ahs.cu/apoyo/cabezal-activo/literatura/cabezal-activo-literatura_0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tura" descr="http://www.ahs.cu/apoyo/cabezal-activo/literatura/cabezal-activo-literatura_0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6" name="artes_plasticas" descr="http://www.ahs.cu/apoyo/cabezal/cabezal_0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s_plasticas" descr="http://www.ahs.cu/apoyo/cabezal/cabezal_0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7" name="musica" descr="http://www.ahs.cu/apoyo/cabezal/cabezal_07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a" descr="http://www.ahs.cu/apoyo/cabezal/cabezal_07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190500" cy="762000"/>
                  <wp:effectExtent l="19050" t="0" r="0" b="0"/>
                  <wp:docPr id="8" name="Image 8" descr="http://www.ahs.cu/apoyo/cabezal/cabezal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hs.cu/apoyo/cabezal/cabezal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DF" w:rsidRPr="00D638DF" w:rsidTr="00D638DF">
        <w:trPr>
          <w:tblCellSpacing w:w="0" w:type="dxa"/>
          <w:jc w:val="center"/>
        </w:trPr>
        <w:tc>
          <w:tcPr>
            <w:tcW w:w="0" w:type="auto"/>
            <w:hideMark/>
          </w:tcPr>
          <w:p w:rsidR="00D638DF" w:rsidRPr="00D638DF" w:rsidRDefault="00D638DF" w:rsidP="00D63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1333500" cy="762000"/>
                  <wp:effectExtent l="19050" t="0" r="0" b="0"/>
                  <wp:docPr id="9" name="Image 9" descr="http://www.ahs.cu/apoyo/cabezal/cabezal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hs.cu/apoyo/cabezal/cabezal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10" name="Image 10" descr="http://www.ahs.cu/apoyo/cabezal/cabezal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hs.cu/apoyo/cabezal/cabezal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11" name="Image 11" descr="http://www.ahs.cu/apoyo/cabezal/cabezal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hs.cu/apoyo/cabezal/cabezal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12" name="Image 12" descr="http://www.ahs.cu/apoyo/cabezal-activo/literatura/cabezal-activo-literatur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hs.cu/apoyo/cabezal-activo/literatura/cabezal-activo-literatur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13" name="Image 13" descr="http://www.ahs.cu/apoyo/cabezal-activo/literatura/cabezal-activo-literatura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hs.cu/apoyo/cabezal-activo/literatura/cabezal-activo-literatura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14" name="Image 14" descr="http://www.ahs.cu/apoyo/cabezal/cabezal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hs.cu/apoyo/cabezal/cabezal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0" cy="762000"/>
                  <wp:effectExtent l="19050" t="0" r="0" b="0"/>
                  <wp:docPr id="15" name="Image 15" descr="http://www.ahs.cu/apoyo/cabezal/cabezal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hs.cu/apoyo/cabezal/cabezal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190500" cy="762000"/>
                  <wp:effectExtent l="19050" t="0" r="0" b="0"/>
                  <wp:docPr id="16" name="Image 16" descr="http://www.ahs.cu/apoyo/cabezal/cabezal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hs.cu/apoyo/cabezal/cabezal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DF" w:rsidRPr="00D638DF" w:rsidTr="00D638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8DF" w:rsidRPr="00D638DF" w:rsidRDefault="00D638DF" w:rsidP="00D63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Image 17" descr="http://www.ahs.cu/apoyo/grafica/relleno_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hs.cu/apoyo/grafica/relleno_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DF" w:rsidRPr="00D638DF" w:rsidTr="00D638DF">
        <w:trPr>
          <w:tblCellSpacing w:w="0" w:type="dxa"/>
          <w:jc w:val="center"/>
        </w:trPr>
        <w:tc>
          <w:tcPr>
            <w:tcW w:w="0" w:type="auto"/>
            <w:hideMark/>
          </w:tcPr>
          <w:p w:rsidR="00D638DF" w:rsidRPr="00D638DF" w:rsidRDefault="00D638DF" w:rsidP="00D63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1381125" cy="190500"/>
                  <wp:effectExtent l="19050" t="0" r="9525" b="0"/>
                  <wp:docPr id="18" name="Image 18" descr="http://www.ahs.cu/apoyo/barra-navegacion/barra-navegacion_0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hs.cu/apoyo/barra-navegacion/barra-navegacion_0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1038225" cy="190500"/>
                  <wp:effectExtent l="19050" t="0" r="9525" b="0"/>
                  <wp:docPr id="19" name="Image 19" descr="http://www.ahs.cu/apoyo/barra-navegacion/barra-navegacion_02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hs.cu/apoyo/barra-navegacion/barra-navegacion_02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819150" cy="190500"/>
                  <wp:effectExtent l="19050" t="0" r="0" b="0"/>
                  <wp:docPr id="20" name="Image 20" descr="http://www.ahs.cu/apoyo/barra-navegacion/barra-navegacion_03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hs.cu/apoyo/barra-navegacion/barra-navegacion_03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1619250" cy="190500"/>
                  <wp:effectExtent l="19050" t="0" r="0" b="0"/>
                  <wp:docPr id="21" name="Image 21" descr="http://www.ahs.cu/apoyo/barra-navegacion/barra-navegacion_04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hs.cu/apoyo/barra-navegacion/barra-navegacion_04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876300" cy="190500"/>
                  <wp:effectExtent l="19050" t="0" r="0" b="0"/>
                  <wp:docPr id="22" name="Image 22" descr="http://www.ahs.cu/apoyo/barra-navegacion/barra-navegacion_05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hs.cu/apoyo/barra-navegacion/barra-navegacion_05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7"/>
                <w:szCs w:val="27"/>
                <w:lang w:eastAsia="fr-FR"/>
              </w:rPr>
              <w:drawing>
                <wp:inline distT="0" distB="0" distL="0" distR="0">
                  <wp:extent cx="1485900" cy="190500"/>
                  <wp:effectExtent l="19050" t="0" r="0" b="0"/>
                  <wp:docPr id="23" name="Image 23" descr="http://www.ahs.cu/apoyo/barra-navegacion/barra-navegacion_06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hs.cu/apoyo/barra-navegacion/barra-navegacion_06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DF" w:rsidRPr="00D638DF" w:rsidTr="00D638D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1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  <w:gridCol w:w="8520"/>
            </w:tblGrid>
            <w:tr w:rsidR="00D638DF" w:rsidRPr="00D638DF">
              <w:trPr>
                <w:tblCellSpacing w:w="0" w:type="dxa"/>
              </w:trPr>
              <w:tc>
                <w:tcPr>
                  <w:tcW w:w="2850" w:type="dxa"/>
                  <w:shd w:val="clear" w:color="auto" w:fill="F0F0F0"/>
                  <w:hideMark/>
                </w:tcPr>
                <w:tbl>
                  <w:tblPr>
                    <w:tblW w:w="2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"/>
                  </w:tblGrid>
                  <w:tr w:rsidR="00D638DF" w:rsidRPr="00D638DF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24" name="Image 24" descr="http://www.ahs.cu/apoyo/grafica/relleno_10x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ahs.cu/apoyo/grafica/relleno_10x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809750" cy="190500"/>
                              <wp:effectExtent l="19050" t="0" r="0" b="0"/>
                              <wp:docPr id="25" name="Image 25" descr="http://www.ahs.cu/apoyo/cabezales-columna-izquierda/notici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ahs.cu/apoyo/cabezales-columna-izquierda/noticia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  <w:instrText xml:space="preserve"> HYPERLINK "http://www.ahs.cu/secciones-principales/literatura/noticias/los_tres_heredia_llegan_al_pabellon.html" </w:instrTex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r w:rsidRPr="00D638DF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17"/>
                            <w:lang w:val="en-US" w:eastAsia="fr-FR"/>
                          </w:rPr>
                          <w:t>Los tres Heredia</w:t>
                        </w:r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val="en-US" w:eastAsia="fr-FR"/>
                          </w:rPr>
                          <w:t> llegan al Pabellón Cuba</w: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instrText xml:space="preserve"> HYPERLINK "http://www.ahs.cu/secciones-principales/literatura/noticias/tarde_de_presentaciones.html" </w:instrTex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Tarde de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presentaciones</w:t>
                        </w:r>
                        <w:proofErr w:type="spellEnd"/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0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concordia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reinvención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tiempos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1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Me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gusta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hablar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como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lector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.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Entrevista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a Alejandro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Carpio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2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Cruzada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Literaria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«embate» a Santa Cruz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Sur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3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¿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Dónde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está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?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Literatura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cubana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joven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la XXXVI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Jornada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4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Babelia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o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lenguaje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5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Raúl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Capote: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Siempre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me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he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considerado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miembro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la AHS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6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Amor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ciudad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grande</w:t>
                          </w:r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 en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Pabellón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Cuba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7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creíble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increíble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8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Bufón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Dios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el primer libro de José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Luís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Serrano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49" w:history="1"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isla</w:t>
                          </w:r>
                          <w:proofErr w:type="spellEnd"/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en versos</w:t>
                          </w:r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visiones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desde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hyperlink r:id="rId50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val="en-US" w:eastAsia="fr-FR"/>
                            </w:rPr>
                            <w:t>Hoy no quiero nada complicado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instrText xml:space="preserve"> HYPERLINK "http://www.ahs.cu/secciones-principales/literatura/noticias/los_celestinos_y_sus_mundos.html" </w:instrTex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Los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celestinos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y sus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mundos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más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que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alucinantes</w:t>
                        </w:r>
                        <w:proofErr w:type="spellEnd"/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1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Guerra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imaginarios</w:t>
                          </w:r>
                          <w:proofErr w:type="spellEnd"/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cultura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cubana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2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Recibe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Lázaro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Castillo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mención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Premio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Gaceta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Cuba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3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joven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una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tarde de mayo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4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Una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sed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contra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muerte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misma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.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lugar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más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íntimo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Lázaro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Castillo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5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Homenaje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Ediciones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Luz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sus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quince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años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6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universo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una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gallina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7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Feria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Libro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Joven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Holguín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8" w:history="1"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eternidad</w:t>
                          </w:r>
                          <w:proofErr w:type="spellEnd"/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todos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días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9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AHS de Cienfuegos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acudirá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</w:t>
                          </w:r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las 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Romerías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de Mayo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0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Entregan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premios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Dador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Pinos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Nuevos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2012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hyperlink r:id="rId61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val="en-US" w:eastAsia="fr-FR"/>
                            </w:rPr>
                            <w:t>Uno no se decide a escribir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instrText xml:space="preserve"> HYPERLINK "http://www.ahs.cu/secciones-principales/literatura/noticias/intersticios_al_centro_de_la_isla.html" </w:instrTex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Intersticios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al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centro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de </w:t>
                        </w:r>
                        <w:proofErr w:type="gram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Isla</w:t>
                        </w:r>
                        <w:proofErr w:type="spellEnd"/>
                        <w:proofErr w:type="gramEnd"/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2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Jóvenes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investigadores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interés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las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memorias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3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Acerca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una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precoz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iniciación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literaria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4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Quince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años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con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joven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literatura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cubana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5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Jóvenes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narradores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batirse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Celestino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hyperlink r:id="rId66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val="en-US" w:eastAsia="fr-FR"/>
                            </w:rPr>
                            <w:t>XVIII edición del Premio Nacional Emilio Ballagas, 2012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instrText xml:space="preserve"> HYPERLINK "http://www.ahs.cu/secciones-principales/literatura/noticias/apuntes_preliminares_sobre_antologar.html" </w:instrTex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Apuntes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preliminares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sobre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antologar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amor</w:t>
                        </w:r>
                        <w:proofErr w:type="spellEnd"/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7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Refractar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el verso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8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Concurso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Cucalambé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décima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escrita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2012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9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Manualidades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 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0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Premio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Fundación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ciudad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Matanzas, 2012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1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Al alba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llegaron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encapuchados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2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Carpas en el patio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Heredia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3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solas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con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enemigo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4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Abren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constelaciones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su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luz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Holguín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5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belleza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sigue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sedienta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6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personaje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que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escribió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un libro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7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Escritores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continente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reciben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premios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ALBA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8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Taibo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II: un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escritor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Latinoamérica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9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¿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Qué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veremos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catedral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negro</w:t>
                          </w:r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?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0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literatura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tomada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jóvenes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1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Notas sobre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2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escritora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sus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muertos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3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Narrativa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dentro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taller</w:t>
                          </w:r>
                          <w:proofErr w:type="gram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4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dinosaurio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gallina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5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Cienfuegos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6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Rutas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críticas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caminos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 Ambrosio</w:t>
                          </w:r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Fornet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7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dolor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como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reivindicación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8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Javier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Negrín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un hombre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paciente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9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Joven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Reina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Mar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0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reverso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heroico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decisión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fumar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1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Entregan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Premios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Calendario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la Feria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Libro 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Habana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2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¡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Luz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cumple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15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años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!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hyperlink r:id="rId93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val="en-US" w:eastAsia="fr-FR"/>
                            </w:rPr>
                            <w:t>Nersys Felipe recibe el mayor galardón de las letras cubanas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instrText xml:space="preserve"> HYPERLINK "http://www.ahs.cu/secciones-principales/literatura/noticias/viernes_de_sed_belleza.html" </w:instrTex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Viernes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de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sed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 xml:space="preserve"> y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lang w:eastAsia="fr-FR"/>
                          </w:rPr>
                          <w:t>belleza</w:t>
                        </w:r>
                        <w:proofErr w:type="spellEnd"/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4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Escuchar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regla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oro</w:t>
                          </w:r>
                          <w:proofErr w:type="spellEnd"/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para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periodistas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sagaces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5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Aldabón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Áncoras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Pabellón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Cuba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6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Presentan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nuevo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libro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 Ignacio</w:t>
                          </w:r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lastRenderedPageBreak/>
                            <w:t>Ramonet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Cuba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7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Virgilio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Piñera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la Feria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8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Reina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la Feria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9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Retrato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Promoción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Cero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0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Comienza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 Feria en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Pabellón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Cuba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1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nueva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savia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Nuestra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América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2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Literatura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Nueva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Trova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3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Ritual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Necio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una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novela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búsqueda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4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Recibe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Luis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Yuseff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Premio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Nicolás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Guillén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5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Concluyó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Guantánamo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evento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literario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 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Isla</w:t>
                          </w:r>
                          <w:proofErr w:type="spellEnd"/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en peso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6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Otra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vez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 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Isla</w:t>
                          </w:r>
                          <w:proofErr w:type="spellEnd"/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en peso</w:t>
                          </w:r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 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Virgilio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7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Nuevos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celestinos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podrán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conquistar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el alba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8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Una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parábola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mística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Rogelio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Martínez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Furé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 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Cimarrón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de palabras (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descargas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)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9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Trova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y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confluyen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Báguanos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0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Un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espacio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para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literatura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infantil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1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Narrativa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partida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doble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2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Alejo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Carpentier y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cine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3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Todo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un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cortejo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narradores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jóvenes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4" w:history="1"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Una fiesta innombrable</w:t>
                          </w:r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. </w:t>
                          </w:r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Las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mejores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poesías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cubanas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hasta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1960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según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José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>Lezama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666666"/>
                              <w:sz w:val="17"/>
                              <w:lang w:eastAsia="fr-FR"/>
                            </w:rPr>
                            <w:t xml:space="preserve"> Lima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5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Colección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Analekta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dentro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Jornada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Cultura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Cubana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en Holguín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6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Tres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libros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para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celebrar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7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forma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más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triste de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lluvia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8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escritor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tiene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una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responsabilidad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con los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lectores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9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Cantar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tangos</w:t>
                          </w:r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también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conduce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a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20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Las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canciones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un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joven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poeta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21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poesía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: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cuarta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dimensión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la tarde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22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Mantener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vivo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encuentro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con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jóvenes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poetas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siempre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será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empeño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gram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 Eduardo</w:t>
                          </w:r>
                          <w:proofErr w:type="gram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Pino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23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(Des)h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ojeando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Calendario</w:t>
                          </w:r>
                          <w:proofErr w:type="spellEnd"/>
                        </w:hyperlink>
                      </w:p>
                    </w:tc>
                  </w:tr>
                </w:tbl>
                <w:p w:rsidR="00D638DF" w:rsidRPr="00D638DF" w:rsidRDefault="00D638DF" w:rsidP="00D63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2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"/>
                  </w:tblGrid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809750" cy="190500"/>
                              <wp:effectExtent l="19050" t="0" r="0" b="0"/>
                              <wp:docPr id="26" name="Image 26" descr="http://www.ahs.cu/apoyo/cabezales-columna-izquierda/articul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ahs.cu/apoyo/cabezales-columna-izquierda/articulo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25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Una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trayectoria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con mucha Sed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Belleza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809750" cy="190500"/>
                              <wp:effectExtent l="19050" t="0" r="0" b="0"/>
                              <wp:docPr id="27" name="Image 27" descr="http://www.ahs.cu/apoyo/cabezales-columna-izquierda/lectur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ahs.cu/apoyo/cabezales-columna-izquierda/lectura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27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Entrar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809750" cy="190500"/>
                              <wp:effectExtent l="19050" t="0" r="0" b="0"/>
                              <wp:docPr id="28" name="Image 28" descr="http://www.ahs.cu/apoyo/cabezales-columna-izquierda/becas-premios-event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ahs.cu/apoyo/cabezales-columna-izquierda/becas-premios-evento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29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Premio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Calendario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0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Premio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Sed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Belleza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1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Beca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Creación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Noche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2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Beca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de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Creación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Fronesis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3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Premio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Mangle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Rojo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4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Premio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Reina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>del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666666"/>
                              <w:sz w:val="17"/>
                              <w:lang w:eastAsia="fr-FR"/>
                            </w:rPr>
                            <w:t xml:space="preserve"> Mar 2010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809750" cy="190500"/>
                              <wp:effectExtent l="19050" t="0" r="0" b="0"/>
                              <wp:docPr id="29" name="Image 29" descr="http://www.ahs.cu/apoyo/cabezales-columna-izquierda/nuestros-creado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ahs.cu/apoyo/cabezales-columna-izquierda/nuestros-creado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6" w:tgtFrame="_blank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Eldys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Baratutes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7" w:tgtFrame="_blank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Michel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Encinosa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Fú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8" w:tgtFrame="_blank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Oscar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Roilán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Cruz Perez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39" w:tgtFrame="_blank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Nuris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Quintero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Cuellar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809750" cy="190500"/>
                              <wp:effectExtent l="19050" t="0" r="0" b="0"/>
                              <wp:docPr id="30" name="Image 30" descr="http://www.ahs.cu/apoyo/cabezales-columna-izquierda/nuestros-proyect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ahs.cu/apoyo/cabezales-columna-izquierda/nuestros-proyecto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41" w:tgtFrame="_blank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Revista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Gaveta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42" w:tgtFrame="_blank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Confluencias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43" w:tgtFrame="_blank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Escribanía</w:t>
                          </w:r>
                          <w:proofErr w:type="spellEnd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Dollz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809750" cy="190500"/>
                              <wp:effectExtent l="19050" t="0" r="0" b="0"/>
                              <wp:docPr id="31" name="Image 31" descr="http://www.ahs.cu/apoyo/cabezales-columna-izquierda/vincul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ahs.cu/apoyo/cabezales-columna-izquierda/vinculo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45" w:tgtFrame="_blank" w:history="1">
                          <w:proofErr w:type="spellStart"/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eastAsia="fr-FR"/>
                            </w:rPr>
                            <w:t>Cubaliteraria</w:t>
                          </w:r>
                          <w:proofErr w:type="spellEnd"/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hyperlink r:id="rId146" w:tgtFrame="_blank" w:history="1">
                          <w:r w:rsidRPr="00D638DF">
                            <w:rPr>
                              <w:rFonts w:ascii="Verdana" w:eastAsia="Times New Roman" w:hAnsi="Verdana" w:cs="Times New Roman"/>
                              <w:color w:val="990000"/>
                              <w:sz w:val="17"/>
                              <w:lang w:val="en-US" w:eastAsia="fr-FR"/>
                            </w:rPr>
                            <w:t>Centro de Formación Literaria Onelio Jorge Cardoso</w:t>
                          </w:r>
                        </w:hyperlink>
                      </w:p>
                    </w:tc>
                  </w:tr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instrText xml:space="preserve"> HYPERLINK "http://www.pprincipe.cult.cu/revista/laliga/" \t "_blank" </w:instrText>
                        </w:r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r w:rsidRPr="00D638DF">
                          <w:rPr>
                            <w:rFonts w:ascii="Verdana" w:eastAsia="Times New Roman" w:hAnsi="Verdana" w:cs="Times New Roman"/>
                            <w:color w:val="990000"/>
                            <w:sz w:val="17"/>
                            <w:lang w:eastAsia="fr-FR"/>
                          </w:rPr>
                          <w:t xml:space="preserve">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990000"/>
                            <w:sz w:val="17"/>
                            <w:lang w:eastAsia="fr-FR"/>
                          </w:rPr>
                          <w:t>Liga</w:t>
                        </w:r>
                        <w:proofErr w:type="spellEnd"/>
                        <w:r w:rsidRPr="00D63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</w:tbl>
                <w:p w:rsidR="00D638DF" w:rsidRPr="00D638DF" w:rsidRDefault="00D638DF" w:rsidP="00D63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50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D638DF" w:rsidRPr="00D63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20"/>
                            <w:szCs w:val="20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32" name="Image 32" descr="http://www.ahs.cu/apoyo/grafica/relleno_10x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ahs.cu/apoyo/grafica/relleno_10x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leftFromText="45" w:rightFromText="45" w:vertAnchor="text"/>
                          <w:tblW w:w="50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085"/>
                        </w:tblGrid>
                        <w:tr w:rsidR="00D638DF" w:rsidRPr="00D638DF">
                          <w:trPr>
                            <w:tblCellSpacing w:w="15" w:type="dxa"/>
                          </w:trPr>
                          <w:tc>
                            <w:tcPr>
                              <w:tcW w:w="4995" w:type="dxa"/>
                              <w:vAlign w:val="center"/>
                              <w:hideMark/>
                            </w:tcPr>
                            <w:p w:rsidR="00D638DF" w:rsidRPr="00D638DF" w:rsidRDefault="00D638DF" w:rsidP="00D638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095625" cy="3810000"/>
                                    <wp:effectExtent l="19050" t="0" r="9525" b="0"/>
                                    <wp:docPr id="33" name="Image 33" descr="http://www.ahs.cu/secciones-principales/literatura/noticias/imagenes/3_heredia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.ahs.cu/secciones-principales/literatura/noticias/imagenes/3_heredia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95625" cy="381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638DF" w:rsidRPr="00D638DF" w:rsidRDefault="00D638DF" w:rsidP="00D638DF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val="en-US" w:eastAsia="fr-FR"/>
                          </w:rPr>
                        </w:pPr>
                        <w:r w:rsidRPr="00D638DF">
                          <w:rPr>
                            <w:rFonts w:ascii="Georgia" w:eastAsia="Times New Roman" w:hAnsi="Georgia" w:cs="Times New Roman"/>
                            <w:i/>
                            <w:iCs/>
                            <w:color w:val="990000"/>
                            <w:sz w:val="32"/>
                            <w:lang w:val="en-US" w:eastAsia="fr-FR"/>
                          </w:rPr>
                          <w:t>Los tres Heredia</w:t>
                        </w:r>
                        <w:r w:rsidRPr="00D638DF">
                          <w:rPr>
                            <w:rFonts w:ascii="Georgia" w:eastAsia="Times New Roman" w:hAnsi="Georgia" w:cs="Times New Roman"/>
                            <w:color w:val="990000"/>
                            <w:sz w:val="32"/>
                            <w:lang w:val="en-US" w:eastAsia="fr-FR"/>
                          </w:rPr>
                          <w:t> llegan al Pabellón Cuba</w:t>
                        </w:r>
                      </w:p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textAlignment w:val="top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D638DF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  <w:t>Por: Adriana V. Robreño</w:t>
                        </w:r>
                      </w:p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val="en-US" w:eastAsia="fr-FR"/>
                          </w:rPr>
                          <w:t xml:space="preserve">José María Heredia, José María de Heredia y Severiano de Heredia.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Uno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cubano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otro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francés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y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otro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franco-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cubano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. Dos amantes de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literatura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y un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político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. 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ellos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dedicó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su libro </w:t>
                        </w:r>
                        <w:proofErr w:type="gram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escritora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francesa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Sabine Faivre d’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Arcier</w:t>
                        </w:r>
                        <w:proofErr w:type="spellEnd"/>
                        <w:proofErr w:type="gram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Perteneciente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a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colección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Imagen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contemporánea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el texto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fue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editado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la Casa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Altos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Estudios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Don Fernando Ortiz que dirige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doctor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Eduardo Torres-Cuevas,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quien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durante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presentación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resaltó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valores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dicha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publicación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y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señaló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que este es el libro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más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complejo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que ha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escrito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gram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la</w:t>
                        </w:r>
                        <w:proofErr w:type="gram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autora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.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historiador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destacó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que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reconstrucción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época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no es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una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narración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aturdida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sino que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refleja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también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la historia de los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nexos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culturales entre Francia y Cuba.</w:t>
                        </w:r>
                      </w:p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narración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texto se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desarrolla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durante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siglo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XIX y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comienza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en 1806 en Santiago de Cuba,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año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nacimiento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primero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los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tres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Heredia, que se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convertiría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luego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en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uno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los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más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grandes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poetas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cubanos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y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latinoamericanos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y </w:t>
                        </w:r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lastRenderedPageBreak/>
                          <w:t xml:space="preserve">culmina con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muerte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en Paris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otro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escritor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lírico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José María de Heredia en 1905.</w:t>
                        </w:r>
                      </w:p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Entre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ellos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se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encuentra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segundo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familia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: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mulato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Severiano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Heredia que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nació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en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Habana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en 1836 y a los 10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años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viajó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con su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madre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adoptiva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Madeleine Godefroy, para Francia,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donde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desarrolló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una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larga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carrera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política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y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ocupó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importantes cargos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durante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la III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República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. Es primo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poeta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romántico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cubano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José María Heredia y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también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poeta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parnasiano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francés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José María de Heredia,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pero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diferencia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ellos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Severiano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se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destacó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más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política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que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literatura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Presentado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en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Salón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Mayo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del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Pabellón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Cuba, el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encuentro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estuvo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organizado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por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Asociación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Hermanos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Saíz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Alianza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Francesa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Cuba,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Embajada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de Francia en La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Habana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y la Casa de Altos </w:t>
                        </w:r>
                        <w:proofErr w:type="spellStart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>Estudios</w:t>
                        </w:r>
                        <w:proofErr w:type="spellEnd"/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Fernando Ortiz.</w:t>
                        </w:r>
                      </w:p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D638DF" w:rsidRPr="00D638DF">
                    <w:trPr>
                      <w:trHeight w:val="916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638DF" w:rsidRPr="00D638DF" w:rsidRDefault="00D638DF" w:rsidP="00D638DF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638DF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fr-FR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D638DF" w:rsidRPr="00D638DF" w:rsidRDefault="00D638DF" w:rsidP="00D63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638DF" w:rsidRPr="00D638DF" w:rsidRDefault="00D638DF" w:rsidP="00D63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FB08D6" w:rsidRDefault="00FB08D6"/>
    <w:sectPr w:rsidR="00FB08D6" w:rsidSect="00FB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8DF"/>
    <w:rsid w:val="00D638DF"/>
    <w:rsid w:val="00FB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38DF"/>
    <w:rPr>
      <w:color w:val="0000FF"/>
      <w:u w:val="single"/>
    </w:rPr>
  </w:style>
  <w:style w:type="character" w:customStyle="1" w:styleId="vinculos-columna-izquierda">
    <w:name w:val="vinculos-columna-izquierda"/>
    <w:basedOn w:val="Policepardfaut"/>
    <w:rsid w:val="00D638DF"/>
  </w:style>
  <w:style w:type="character" w:styleId="Accentuation">
    <w:name w:val="Emphasis"/>
    <w:basedOn w:val="Policepardfaut"/>
    <w:uiPriority w:val="20"/>
    <w:qFormat/>
    <w:rsid w:val="00D638DF"/>
    <w:rPr>
      <w:i/>
      <w:iCs/>
    </w:rPr>
  </w:style>
  <w:style w:type="character" w:customStyle="1" w:styleId="apple-converted-space">
    <w:name w:val="apple-converted-space"/>
    <w:basedOn w:val="Policepardfaut"/>
    <w:rsid w:val="00D638DF"/>
  </w:style>
  <w:style w:type="character" w:customStyle="1" w:styleId="cuerpo-texto">
    <w:name w:val="cuerpo-texto"/>
    <w:basedOn w:val="Policepardfaut"/>
    <w:rsid w:val="00D638DF"/>
  </w:style>
  <w:style w:type="character" w:customStyle="1" w:styleId="titulo-1">
    <w:name w:val="titulo-1"/>
    <w:basedOn w:val="Policepardfaut"/>
    <w:rsid w:val="00D638DF"/>
  </w:style>
  <w:style w:type="paragraph" w:customStyle="1" w:styleId="autor">
    <w:name w:val="autor"/>
    <w:basedOn w:val="Normal"/>
    <w:rsid w:val="00D6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6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gif"/><Relationship Id="rId117" Type="http://schemas.openxmlformats.org/officeDocument/2006/relationships/hyperlink" Target="http://www.ahs.cu/secciones-principales/literatura/noticias/la_forma_mas_triste.html" TargetMode="External"/><Relationship Id="rId21" Type="http://schemas.openxmlformats.org/officeDocument/2006/relationships/image" Target="media/image12.jpeg"/><Relationship Id="rId42" Type="http://schemas.openxmlformats.org/officeDocument/2006/relationships/hyperlink" Target="http://www.ahs.cu/secciones-principales/literatura/noticias/cruzada_literaria_embate.html" TargetMode="External"/><Relationship Id="rId47" Type="http://schemas.openxmlformats.org/officeDocument/2006/relationships/hyperlink" Target="http://www.ahs.cu/secciones-principales/literatura/noticias/es_creible_lo_increible.html" TargetMode="External"/><Relationship Id="rId63" Type="http://schemas.openxmlformats.org/officeDocument/2006/relationships/hyperlink" Target="http://www.ahs.cu/secciones-principales/literatura/noticias/acerca_de_una_precoz_iniciacion.html" TargetMode="External"/><Relationship Id="rId68" Type="http://schemas.openxmlformats.org/officeDocument/2006/relationships/hyperlink" Target="http://www.ahs.cu/secciones-principales/literatura/noticias/concurso%20_cucalambe.html" TargetMode="External"/><Relationship Id="rId84" Type="http://schemas.openxmlformats.org/officeDocument/2006/relationships/hyperlink" Target="http://www.ahs.cu/secciones-principales/literatura/noticias/el_dinosaurio_y_la_gallina.html" TargetMode="External"/><Relationship Id="rId89" Type="http://schemas.openxmlformats.org/officeDocument/2006/relationships/hyperlink" Target="http://www.ahs.cu/secciones-principales/literatura/noticias/joven_reina_del_mar.html" TargetMode="External"/><Relationship Id="rId112" Type="http://schemas.openxmlformats.org/officeDocument/2006/relationships/hyperlink" Target="http://www.ahs.cu/secciones-principales/literatura/noticias/alejo_carpentier_y_el_cine.html" TargetMode="External"/><Relationship Id="rId133" Type="http://schemas.openxmlformats.org/officeDocument/2006/relationships/hyperlink" Target="http://www.ahs.cu/secciones-principales/literatura/becas-premios-eventos/doce-concurso-mangle-rojo.html" TargetMode="External"/><Relationship Id="rId138" Type="http://schemas.openxmlformats.org/officeDocument/2006/relationships/hyperlink" Target="http://www.ahs.cu/secciones-principales/literatura/creadores/oscar.html" TargetMode="External"/><Relationship Id="rId16" Type="http://schemas.openxmlformats.org/officeDocument/2006/relationships/image" Target="media/image7.jpeg"/><Relationship Id="rId107" Type="http://schemas.openxmlformats.org/officeDocument/2006/relationships/hyperlink" Target="http://www.ahs.cu/secciones-principales/literatura/noticias/nuevos_celestinos_podran_conquistar.html" TargetMode="External"/><Relationship Id="rId11" Type="http://schemas.openxmlformats.org/officeDocument/2006/relationships/hyperlink" Target="http://www.ahs.cu/secciones-principales/literatura/literatura.html" TargetMode="External"/><Relationship Id="rId32" Type="http://schemas.openxmlformats.org/officeDocument/2006/relationships/image" Target="media/image20.gif"/><Relationship Id="rId37" Type="http://schemas.openxmlformats.org/officeDocument/2006/relationships/hyperlink" Target="http://www.ahs.cu/secciones-secundarias/contactos/contactos.html" TargetMode="External"/><Relationship Id="rId53" Type="http://schemas.openxmlformats.org/officeDocument/2006/relationships/hyperlink" Target="http://www.ahs.cu/secciones-principales/literatura/noticias/poesia_joven_en_una_tarde.html" TargetMode="External"/><Relationship Id="rId58" Type="http://schemas.openxmlformats.org/officeDocument/2006/relationships/hyperlink" Target="http://www.ahs.cu/secciones-principales/literatura/noticias/la_eternidad_todos_los_dias.html" TargetMode="External"/><Relationship Id="rId74" Type="http://schemas.openxmlformats.org/officeDocument/2006/relationships/hyperlink" Target="http://www.ahs.cu/secciones-principales/literatura/noticias/abren_las_constelaciones_su_luz_en_holguin.html" TargetMode="External"/><Relationship Id="rId79" Type="http://schemas.openxmlformats.org/officeDocument/2006/relationships/hyperlink" Target="http://www.ahs.cu/secciones-principales/literatura/noticias/que_veremos_en_la_catedral_de_los_negros.html" TargetMode="External"/><Relationship Id="rId102" Type="http://schemas.openxmlformats.org/officeDocument/2006/relationships/hyperlink" Target="http://www.ahs.cu/secciones-principales/literatura/noticias/literatura_y_nueva_trova.html" TargetMode="External"/><Relationship Id="rId123" Type="http://schemas.openxmlformats.org/officeDocument/2006/relationships/hyperlink" Target="http://www.ahs.cu/secciones-principales/literatura/noticias/dossier-calendario.html" TargetMode="External"/><Relationship Id="rId128" Type="http://schemas.openxmlformats.org/officeDocument/2006/relationships/image" Target="media/image27.jpeg"/><Relationship Id="rId144" Type="http://schemas.openxmlformats.org/officeDocument/2006/relationships/image" Target="media/image30.jpeg"/><Relationship Id="rId149" Type="http://schemas.openxmlformats.org/officeDocument/2006/relationships/theme" Target="theme/theme1.xml"/><Relationship Id="rId5" Type="http://schemas.openxmlformats.org/officeDocument/2006/relationships/hyperlink" Target="http://www.ahs.cu/secciones-principales/artes-escenicas/artes-escenicas.html" TargetMode="External"/><Relationship Id="rId90" Type="http://schemas.openxmlformats.org/officeDocument/2006/relationships/hyperlink" Target="http://www.ahs.cu/secciones-principales/literatura/noticias/el_reverso_heroico_y_la_decision.html" TargetMode="External"/><Relationship Id="rId95" Type="http://schemas.openxmlformats.org/officeDocument/2006/relationships/hyperlink" Target="http://www.ahs.cu/secciones-principales/literatura/noticias/la_atenas_permanece.html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://www.ahs.cu/index.html" TargetMode="External"/><Relationship Id="rId43" Type="http://schemas.openxmlformats.org/officeDocument/2006/relationships/hyperlink" Target="http://www.ahs.cu/secciones-principales/literatura/noticias/donde_esta_la_poesia.html" TargetMode="External"/><Relationship Id="rId48" Type="http://schemas.openxmlformats.org/officeDocument/2006/relationships/hyperlink" Target="http://www.ahs.cu/secciones-principales/literatura/noticias/bufon_de_dios_el_primer_libro.html" TargetMode="External"/><Relationship Id="rId64" Type="http://schemas.openxmlformats.org/officeDocument/2006/relationships/hyperlink" Target="http://www.ahs.cu/secciones-principales/literatura/noticias/quince_anos_con_la_joven_literatura.html" TargetMode="External"/><Relationship Id="rId69" Type="http://schemas.openxmlformats.org/officeDocument/2006/relationships/hyperlink" Target="http://www.ahs.cu/secciones-principales/literatura/noticias/manualidades_de_la_poesia.html" TargetMode="External"/><Relationship Id="rId113" Type="http://schemas.openxmlformats.org/officeDocument/2006/relationships/hyperlink" Target="http://www.ahs.cu/secciones-principales/literatura/noticias/cortejo_caprichosol.html" TargetMode="External"/><Relationship Id="rId118" Type="http://schemas.openxmlformats.org/officeDocument/2006/relationships/hyperlink" Target="http://www.ahs.cu/secciones-principales/literatura/noticias/el_escritor_tiene_una_responsabilidad.html" TargetMode="External"/><Relationship Id="rId134" Type="http://schemas.openxmlformats.org/officeDocument/2006/relationships/hyperlink" Target="http://www.ahs.cu/secciones-principales/literatura/becas-premios-eventos/premio_reina_del_mar_2010.html" TargetMode="External"/><Relationship Id="rId139" Type="http://schemas.openxmlformats.org/officeDocument/2006/relationships/hyperlink" Target="http://www.ahs.cu/secciones-principales/literatura/creadores/nuris.html" TargetMode="External"/><Relationship Id="rId80" Type="http://schemas.openxmlformats.org/officeDocument/2006/relationships/hyperlink" Target="http://www.ahs.cu/secciones-principales/literatura/noticias/la_literatura_tomada_por_los_jovenes.html" TargetMode="External"/><Relationship Id="rId85" Type="http://schemas.openxmlformats.org/officeDocument/2006/relationships/hyperlink" Target="http://www.ahs.cu/secciones-principales/literatura/noticias/el_poeta_y_cienfuegos.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://www.ahs.cu/secciones-secundarias/becas-premios-eventos/becas-premios-eventos.html" TargetMode="External"/><Relationship Id="rId38" Type="http://schemas.openxmlformats.org/officeDocument/2006/relationships/image" Target="media/image23.gif"/><Relationship Id="rId46" Type="http://schemas.openxmlformats.org/officeDocument/2006/relationships/hyperlink" Target="http://www.ahs.cu/secciones-principales/literatura/noticias/amor_de_ciudad_grande_en_pc.html" TargetMode="External"/><Relationship Id="rId59" Type="http://schemas.openxmlformats.org/officeDocument/2006/relationships/hyperlink" Target="http://www.ahs.cu/secciones-principales/literatura/noticias/la_ahs_de_cienfuegos_acudira.html" TargetMode="External"/><Relationship Id="rId67" Type="http://schemas.openxmlformats.org/officeDocument/2006/relationships/hyperlink" Target="http://www.ahs.cu/secciones-principales/literatura/noticias/refractar_el_verso.html" TargetMode="External"/><Relationship Id="rId103" Type="http://schemas.openxmlformats.org/officeDocument/2006/relationships/hyperlink" Target="http://www.ahs.cu/secciones-principales/literatura/noticias/ritual_del_necio_una_novela.html" TargetMode="External"/><Relationship Id="rId108" Type="http://schemas.openxmlformats.org/officeDocument/2006/relationships/hyperlink" Target="http://www.ahs.cu/secciones-principales/literatura/noticias/una_parabola_mistica.html" TargetMode="External"/><Relationship Id="rId116" Type="http://schemas.openxmlformats.org/officeDocument/2006/relationships/hyperlink" Target="http://www.ahs.cu/secciones-principales/literatura/noticias/tres_libros_para_celebrar.html" TargetMode="External"/><Relationship Id="rId124" Type="http://schemas.openxmlformats.org/officeDocument/2006/relationships/image" Target="media/image25.jpeg"/><Relationship Id="rId129" Type="http://schemas.openxmlformats.org/officeDocument/2006/relationships/hyperlink" Target="http://www.ahs.cu/secciones-principales/literatura/becas-premios-eventos/premio-calendario.html" TargetMode="External"/><Relationship Id="rId137" Type="http://schemas.openxmlformats.org/officeDocument/2006/relationships/hyperlink" Target="http://www.ahs.cu/secciones-principales/literatura/creadores/michel.html" TargetMode="External"/><Relationship Id="rId20" Type="http://schemas.openxmlformats.org/officeDocument/2006/relationships/image" Target="media/image11.jpeg"/><Relationship Id="rId41" Type="http://schemas.openxmlformats.org/officeDocument/2006/relationships/hyperlink" Target="http://www.ahs.cu/secciones-principales/literatura/noticias/me_gusta_hablar_como_lector.html" TargetMode="External"/><Relationship Id="rId54" Type="http://schemas.openxmlformats.org/officeDocument/2006/relationships/hyperlink" Target="http://www.ahs.cu/secciones-principales/literatura/noticias/una_sed_contra_la_muerte_misma.html" TargetMode="External"/><Relationship Id="rId62" Type="http://schemas.openxmlformats.org/officeDocument/2006/relationships/hyperlink" Target="http://www.ahs.cu/secciones-principales/literatura/noticias/jovenes_investigadores_interes.html" TargetMode="External"/><Relationship Id="rId70" Type="http://schemas.openxmlformats.org/officeDocument/2006/relationships/hyperlink" Target="http://www.ahs.cu/secciones-principales/literatura/noticias/premio_fundacion_de_la_ciudad_matanzas.html" TargetMode="External"/><Relationship Id="rId75" Type="http://schemas.openxmlformats.org/officeDocument/2006/relationships/hyperlink" Target="http://www.ahs.cu/secciones-principales/literatura/noticias/la_belleza_sigue_sedienta_de_poesia.html" TargetMode="External"/><Relationship Id="rId83" Type="http://schemas.openxmlformats.org/officeDocument/2006/relationships/hyperlink" Target="http://www.ahs.cu/secciones-principales/literatura/noticias/narrativa_dentro_del_taller.html" TargetMode="External"/><Relationship Id="rId88" Type="http://schemas.openxmlformats.org/officeDocument/2006/relationships/hyperlink" Target="http://www.ahs.cu/secciones-principales/literatura/noticias/javier_negrin_un_hombre_paciente.html" TargetMode="External"/><Relationship Id="rId91" Type="http://schemas.openxmlformats.org/officeDocument/2006/relationships/hyperlink" Target="http://www.ahs.cu/secciones-principales/literatura/noticias/entregan_premios_calendario_2012.html" TargetMode="External"/><Relationship Id="rId96" Type="http://schemas.openxmlformats.org/officeDocument/2006/relationships/hyperlink" Target="http://www.ahs.cu/secciones-principales/literatura/noticias/presentan_nuevo_libro_de_ignacio.html" TargetMode="External"/><Relationship Id="rId111" Type="http://schemas.openxmlformats.org/officeDocument/2006/relationships/hyperlink" Target="http://www.ahs.cu/secciones-principales/literatura/noticias/narrativa_por_partida_doble.html" TargetMode="External"/><Relationship Id="rId132" Type="http://schemas.openxmlformats.org/officeDocument/2006/relationships/hyperlink" Target="http://www.ahs.cu/secciones-principales/literatura/becas-premios-eventos/beca-fronesis.html" TargetMode="External"/><Relationship Id="rId140" Type="http://schemas.openxmlformats.org/officeDocument/2006/relationships/image" Target="media/image29.jpeg"/><Relationship Id="rId145" Type="http://schemas.openxmlformats.org/officeDocument/2006/relationships/hyperlink" Target="http://www.cubaliterari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www.ahs.cu/secciones-principales/musica/musica.html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gif"/><Relationship Id="rId36" Type="http://schemas.openxmlformats.org/officeDocument/2006/relationships/image" Target="media/image22.gif"/><Relationship Id="rId49" Type="http://schemas.openxmlformats.org/officeDocument/2006/relationships/hyperlink" Target="http://www.ahs.cu/secciones-principales/literatura/noticias/la_isla_en_versos_visiones.html" TargetMode="External"/><Relationship Id="rId57" Type="http://schemas.openxmlformats.org/officeDocument/2006/relationships/hyperlink" Target="http://www.ahs.cu/secciones-principales/literatura/noticias/feria_del_libro_joven_en_holguin.html" TargetMode="External"/><Relationship Id="rId106" Type="http://schemas.openxmlformats.org/officeDocument/2006/relationships/hyperlink" Target="http://www.ahs.cu/secciones-principales/literatura/noticias/otra_vez_la_isla_en_peso.html" TargetMode="External"/><Relationship Id="rId114" Type="http://schemas.openxmlformats.org/officeDocument/2006/relationships/hyperlink" Target="http://www.ahs.cu/secciones-principales/literatura/noticias/una_fiesta_innombrable.html" TargetMode="External"/><Relationship Id="rId119" Type="http://schemas.openxmlformats.org/officeDocument/2006/relationships/hyperlink" Target="http://www.ahs.cu/secciones-principales/literatura/noticias/dialogara_con_los_jovenes_pablo_armando.html" TargetMode="External"/><Relationship Id="rId127" Type="http://schemas.openxmlformats.org/officeDocument/2006/relationships/hyperlink" Target="http://www.ahs.cu/secciones-principales/literatura/lecturas/lecturas.html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ahs.cu/secciones-secundarias/noticias/noticias-ahs.html" TargetMode="External"/><Relationship Id="rId44" Type="http://schemas.openxmlformats.org/officeDocument/2006/relationships/hyperlink" Target="http://www.ahs.cu/secciones-principales/literatura/noticias/babelia_o_el_lenguaje_de_la_poesia.html" TargetMode="External"/><Relationship Id="rId52" Type="http://schemas.openxmlformats.org/officeDocument/2006/relationships/hyperlink" Target="http://www.ahs.cu/secciones-principales/literatura/noticias/recibe_lazaro_castillo_mencion.html" TargetMode="External"/><Relationship Id="rId60" Type="http://schemas.openxmlformats.org/officeDocument/2006/relationships/hyperlink" Target="http://www.ahs.cu/secciones-principales/literatura/noticias/entregan_premios_dador_y_pinos.html" TargetMode="External"/><Relationship Id="rId65" Type="http://schemas.openxmlformats.org/officeDocument/2006/relationships/hyperlink" Target="http://www.ahs.cu/secciones-principales/literatura/noticias/jovenes_narradores_a_batirse.html" TargetMode="External"/><Relationship Id="rId73" Type="http://schemas.openxmlformats.org/officeDocument/2006/relationships/hyperlink" Target="http://www.ahs.cu/secciones-principales/literatura/noticias/a_solas_con_el_enemigo.html" TargetMode="External"/><Relationship Id="rId78" Type="http://schemas.openxmlformats.org/officeDocument/2006/relationships/hyperlink" Target="http://www.ahs.cu/secciones-principales/literatura/noticias/taibo_ii_un_escritor.html" TargetMode="External"/><Relationship Id="rId81" Type="http://schemas.openxmlformats.org/officeDocument/2006/relationships/hyperlink" Target="http://www.ahs.cu/secciones-principales/literatura/noticias/notas_sobre_la_poesia.html" TargetMode="External"/><Relationship Id="rId86" Type="http://schemas.openxmlformats.org/officeDocument/2006/relationships/hyperlink" Target="http://www.ahs.cu/secciones-principales/literatura/noticias/rutas_criticas_por_los_caminos.html" TargetMode="External"/><Relationship Id="rId94" Type="http://schemas.openxmlformats.org/officeDocument/2006/relationships/hyperlink" Target="http://www.ahs.cu/secciones-principales/literatura/noticias/escuchar_regla_de_oro_para_periodistas.html" TargetMode="External"/><Relationship Id="rId99" Type="http://schemas.openxmlformats.org/officeDocument/2006/relationships/hyperlink" Target="http://www.ahs.cu/secciones-principales/literatura/noticias/retrato_de_la_promocion_cero.html" TargetMode="External"/><Relationship Id="rId101" Type="http://schemas.openxmlformats.org/officeDocument/2006/relationships/hyperlink" Target="http://www.ahs.cu/secciones-principales/literatura/noticias/la_nueva_savia_de_nuestra_america.html" TargetMode="External"/><Relationship Id="rId122" Type="http://schemas.openxmlformats.org/officeDocument/2006/relationships/hyperlink" Target="http://www.ahs.cu/secciones-principales/literatura/noticias/mantener_vivo_el_encuentro.html" TargetMode="External"/><Relationship Id="rId130" Type="http://schemas.openxmlformats.org/officeDocument/2006/relationships/hyperlink" Target="http://www.ahs.cu/secciones-principales/literatura/becas-premios-eventos/premio-sed-de-belleza.html" TargetMode="External"/><Relationship Id="rId135" Type="http://schemas.openxmlformats.org/officeDocument/2006/relationships/image" Target="media/image28.jpeg"/><Relationship Id="rId143" Type="http://schemas.openxmlformats.org/officeDocument/2006/relationships/hyperlink" Target="http://www.ahs.cu/secciones-principales/literatura/proyectos/escribania-dollz.html" TargetMode="External"/><Relationship Id="rId14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hs.cu/secciones-principales/audiovisuales/audiovisuales.html" TargetMode="External"/><Relationship Id="rId13" Type="http://schemas.openxmlformats.org/officeDocument/2006/relationships/hyperlink" Target="http://www.ahs.cu/secciones-principales/artes-plasticas/artes-plasticas.html" TargetMode="External"/><Relationship Id="rId18" Type="http://schemas.openxmlformats.org/officeDocument/2006/relationships/image" Target="media/image9.jpeg"/><Relationship Id="rId39" Type="http://schemas.openxmlformats.org/officeDocument/2006/relationships/image" Target="media/image24.jpeg"/><Relationship Id="rId109" Type="http://schemas.openxmlformats.org/officeDocument/2006/relationships/hyperlink" Target="http://www.ahs.cu/secciones-principales/literatura/noticias/trova_y_poesia_confluyen_en_baguanos.html" TargetMode="External"/><Relationship Id="rId34" Type="http://schemas.openxmlformats.org/officeDocument/2006/relationships/image" Target="media/image21.gif"/><Relationship Id="rId50" Type="http://schemas.openxmlformats.org/officeDocument/2006/relationships/hyperlink" Target="http://www.ahs.cu/secciones-principales/literatura/noticias/hoy_no_quiero_nada_complicado.html" TargetMode="External"/><Relationship Id="rId55" Type="http://schemas.openxmlformats.org/officeDocument/2006/relationships/hyperlink" Target="http://www.ahs.cu/secciones-principales/literatura/noticias/homenaje_a_ediciones_la_luz.html" TargetMode="External"/><Relationship Id="rId76" Type="http://schemas.openxmlformats.org/officeDocument/2006/relationships/hyperlink" Target="http://www.ahs.cu/secciones-principales/literatura/noticias/el_personaje_que_escribio_un_libro.html" TargetMode="External"/><Relationship Id="rId97" Type="http://schemas.openxmlformats.org/officeDocument/2006/relationships/hyperlink" Target="http://www.ahs.cu/secciones-principales/literatura/noticias/virgilio_pinera_en_la_feria.html" TargetMode="External"/><Relationship Id="rId104" Type="http://schemas.openxmlformats.org/officeDocument/2006/relationships/hyperlink" Target="http://www.ahs.cu/secciones-principales/literatura/noticias/recibe_luis_yuseff_el_premio_nicolas.html" TargetMode="External"/><Relationship Id="rId120" Type="http://schemas.openxmlformats.org/officeDocument/2006/relationships/hyperlink" Target="http://www.ahs.cu/secciones-principales/literatura/noticias/las_canciones_de_un_joven.html" TargetMode="External"/><Relationship Id="rId125" Type="http://schemas.openxmlformats.org/officeDocument/2006/relationships/hyperlink" Target="http://www.ahs.cu/secciones-principales/literatura/articulos/una-trayectoria-con-mucha-sed-de-bellez.html" TargetMode="External"/><Relationship Id="rId141" Type="http://schemas.openxmlformats.org/officeDocument/2006/relationships/hyperlink" Target="http://www.ahs.cu/secciones-principales/literatura/proyectos/revista-la-gaveta.html" TargetMode="External"/><Relationship Id="rId146" Type="http://schemas.openxmlformats.org/officeDocument/2006/relationships/hyperlink" Target="http://www.centronelio.cult.cu/" TargetMode="External"/><Relationship Id="rId7" Type="http://schemas.openxmlformats.org/officeDocument/2006/relationships/hyperlink" Target="http://www.ahs.cu/secciones-principales/critica-investigacion/critica-investigacion.html" TargetMode="External"/><Relationship Id="rId71" Type="http://schemas.openxmlformats.org/officeDocument/2006/relationships/hyperlink" Target="http://www.ahs.cu/secciones-principales/literatura/noticias/al_alba_llegaron_los_encapuchados.html" TargetMode="External"/><Relationship Id="rId92" Type="http://schemas.openxmlformats.org/officeDocument/2006/relationships/hyperlink" Target="http://www.ahs.cu/secciones-principales/literatura/noticias/luz_cumple_15_a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hs.cu/secciones-secundarias/sobre-nosotros/sobre-nosotros.html" TargetMode="External"/><Relationship Id="rId24" Type="http://schemas.openxmlformats.org/officeDocument/2006/relationships/image" Target="media/image15.jpeg"/><Relationship Id="rId40" Type="http://schemas.openxmlformats.org/officeDocument/2006/relationships/hyperlink" Target="http://www.ahs.cu/secciones-principales/literatura/noticias/la_concordia_y_la_reinvencion.html" TargetMode="External"/><Relationship Id="rId45" Type="http://schemas.openxmlformats.org/officeDocument/2006/relationships/hyperlink" Target="http://www.ahs.cu/secciones-principales/literatura/noticias/raul_capote_siempre_me_he_considerado_ahs.html" TargetMode="External"/><Relationship Id="rId66" Type="http://schemas.openxmlformats.org/officeDocument/2006/relationships/hyperlink" Target="http://www.ahs.cu/secciones-principales/literatura/noticias/xviii_edicion_del_premio_nacional_emilio_ballagas.html" TargetMode="External"/><Relationship Id="rId87" Type="http://schemas.openxmlformats.org/officeDocument/2006/relationships/hyperlink" Target="http://www.ahs.cu/secciones-principales/literatura/noticias/el_dolor_como_reivindicacion.html" TargetMode="External"/><Relationship Id="rId110" Type="http://schemas.openxmlformats.org/officeDocument/2006/relationships/hyperlink" Target="http://www.ahs.cu/secciones-principales/literatura/noticias/un_espacio_para_la_literatura_infantil.html" TargetMode="External"/><Relationship Id="rId115" Type="http://schemas.openxmlformats.org/officeDocument/2006/relationships/hyperlink" Target="http://www.ahs.cu/secciones-principales/literatura/noticias/coleccion_analekta_dentro_de_la_jornada.html" TargetMode="External"/><Relationship Id="rId131" Type="http://schemas.openxmlformats.org/officeDocument/2006/relationships/hyperlink" Target="http://www.ahs.cu/secciones-principales/literatura/becas-premios-eventos/beca-creacion-la-noche.html" TargetMode="External"/><Relationship Id="rId136" Type="http://schemas.openxmlformats.org/officeDocument/2006/relationships/hyperlink" Target="http://www.ahs.cu/secciones-principales/literatura/creadores/eldys.html" TargetMode="External"/><Relationship Id="rId61" Type="http://schemas.openxmlformats.org/officeDocument/2006/relationships/hyperlink" Target="http://www.ahs.cu/secciones-principales/literatura/noticias/premio_beca_dador_2012.html" TargetMode="External"/><Relationship Id="rId82" Type="http://schemas.openxmlformats.org/officeDocument/2006/relationships/hyperlink" Target="http://www.ahs.cu/secciones-principales/literatura/noticias/la_escritora_y_sus_muertos.html" TargetMode="External"/><Relationship Id="rId19" Type="http://schemas.openxmlformats.org/officeDocument/2006/relationships/image" Target="media/image10.jpeg"/><Relationship Id="rId14" Type="http://schemas.openxmlformats.org/officeDocument/2006/relationships/image" Target="media/image6.jpeg"/><Relationship Id="rId30" Type="http://schemas.openxmlformats.org/officeDocument/2006/relationships/image" Target="media/image19.gif"/><Relationship Id="rId35" Type="http://schemas.openxmlformats.org/officeDocument/2006/relationships/hyperlink" Target="http://www.ahs.cu/secciones-secundarias/noticias/colabora.html" TargetMode="External"/><Relationship Id="rId56" Type="http://schemas.openxmlformats.org/officeDocument/2006/relationships/hyperlink" Target="http://www.ahs.cu/secciones-principales/literatura/noticias/el_universo_en_una_gallina.html" TargetMode="External"/><Relationship Id="rId77" Type="http://schemas.openxmlformats.org/officeDocument/2006/relationships/hyperlink" Target="http://www.ahs.cu/secciones-principales/literatura/noticias/escritores_del_continente_reciben.html" TargetMode="External"/><Relationship Id="rId100" Type="http://schemas.openxmlformats.org/officeDocument/2006/relationships/hyperlink" Target="http://www.ahs.cu/secciones-principales/literatura/noticias/comienza_la_feria_en_el_pabellon_cuba.html" TargetMode="External"/><Relationship Id="rId105" Type="http://schemas.openxmlformats.org/officeDocument/2006/relationships/hyperlink" Target="http://www.ahs.cu/secciones-principales/literatura/noticias/inicia_en_guantanamo.html" TargetMode="External"/><Relationship Id="rId126" Type="http://schemas.openxmlformats.org/officeDocument/2006/relationships/image" Target="media/image26.jpeg"/><Relationship Id="rId147" Type="http://schemas.openxmlformats.org/officeDocument/2006/relationships/image" Target="media/image31.jpeg"/><Relationship Id="rId8" Type="http://schemas.openxmlformats.org/officeDocument/2006/relationships/image" Target="media/image3.jpeg"/><Relationship Id="rId51" Type="http://schemas.openxmlformats.org/officeDocument/2006/relationships/hyperlink" Target="http://www.ahs.cu/secciones-principales/literatura/noticias/guerra_de_imaginarios_en.html" TargetMode="External"/><Relationship Id="rId72" Type="http://schemas.openxmlformats.org/officeDocument/2006/relationships/hyperlink" Target="http://www.ahs.cu/secciones-principales/literatura/noticias/carpas_en_el_patio_del_heredia.html" TargetMode="External"/><Relationship Id="rId93" Type="http://schemas.openxmlformats.org/officeDocument/2006/relationships/hyperlink" Target="http://www.ahs.cu/secciones-principales/literatura/noticias/nersys_felipe_recibe_el_mayor_galardon.html" TargetMode="External"/><Relationship Id="rId98" Type="http://schemas.openxmlformats.org/officeDocument/2006/relationships/hyperlink" Target="http://www.ahs.cu/secciones-principales/literatura/noticias/reina_en_la_feria.html" TargetMode="External"/><Relationship Id="rId121" Type="http://schemas.openxmlformats.org/officeDocument/2006/relationships/hyperlink" Target="http://www.ahs.cu/secciones-principales/literatura/noticias/la_poesia_cuarta_dimension.html" TargetMode="External"/><Relationship Id="rId142" Type="http://schemas.openxmlformats.org/officeDocument/2006/relationships/hyperlink" Target="http://www.ahs.cu/secciones-principales/literatura/proyectos/confluenci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2744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2012-09-30T16:17:00Z</dcterms:created>
  <dcterms:modified xsi:type="dcterms:W3CDTF">2012-09-30T16:18:00Z</dcterms:modified>
</cp:coreProperties>
</file>